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3FE" w:rsidRPr="00325661" w:rsidRDefault="009723FE" w:rsidP="009723FE">
      <w:pPr>
        <w:spacing w:after="0" w:line="240" w:lineRule="auto"/>
        <w:jc w:val="center"/>
        <w:rPr>
          <w:rFonts w:ascii="Times New Roman" w:hAnsi="Times New Roman" w:cs="Times New Roman"/>
        </w:rPr>
      </w:pPr>
      <w:r w:rsidRPr="00325661">
        <w:rPr>
          <w:rFonts w:ascii="Times New Roman" w:hAnsi="Times New Roman" w:cs="Times New Roman"/>
          <w:u w:val="single"/>
        </w:rPr>
        <w:t>OPENING STATEMENT</w:t>
      </w:r>
    </w:p>
    <w:p w:rsidR="009723FE" w:rsidRPr="00325661" w:rsidRDefault="009723FE" w:rsidP="009723FE">
      <w:pPr>
        <w:spacing w:after="0" w:line="240" w:lineRule="auto"/>
        <w:jc w:val="center"/>
        <w:rPr>
          <w:rFonts w:ascii="Times New Roman" w:hAnsi="Times New Roman" w:cs="Times New Roman"/>
          <w:b/>
        </w:rPr>
      </w:pPr>
      <w:r w:rsidRPr="00325661">
        <w:rPr>
          <w:rFonts w:ascii="Times New Roman" w:hAnsi="Times New Roman" w:cs="Times New Roman"/>
          <w:b/>
        </w:rPr>
        <w:t>Ranking Member Eddie Bernice Johnson (D-TX)</w:t>
      </w:r>
    </w:p>
    <w:p w:rsidR="009723FE" w:rsidRDefault="009723FE" w:rsidP="009723FE">
      <w:pPr>
        <w:spacing w:after="0" w:line="240" w:lineRule="auto"/>
        <w:jc w:val="center"/>
        <w:rPr>
          <w:rFonts w:ascii="Times New Roman" w:hAnsi="Times New Roman" w:cs="Times New Roman"/>
        </w:rPr>
      </w:pPr>
    </w:p>
    <w:p w:rsidR="009723FE" w:rsidRDefault="009723FE" w:rsidP="009723FE">
      <w:pPr>
        <w:spacing w:after="0" w:line="240" w:lineRule="auto"/>
        <w:jc w:val="center"/>
        <w:rPr>
          <w:rFonts w:ascii="Times New Roman" w:hAnsi="Times New Roman" w:cs="Times New Roman"/>
          <w:sz w:val="24"/>
          <w:szCs w:val="24"/>
        </w:rPr>
      </w:pPr>
      <w:r w:rsidRPr="003D11A4">
        <w:rPr>
          <w:rFonts w:ascii="Times New Roman" w:hAnsi="Times New Roman" w:cs="Times New Roman"/>
          <w:sz w:val="24"/>
          <w:szCs w:val="24"/>
        </w:rPr>
        <w:t>House Committee on Science, Space, and Technology</w:t>
      </w:r>
    </w:p>
    <w:p w:rsidR="00F5600A" w:rsidRPr="00936AE3" w:rsidRDefault="00F5600A" w:rsidP="009723F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Subcommittee on Research and Technology</w:t>
      </w:r>
      <w:bookmarkStart w:id="0" w:name="_GoBack"/>
      <w:bookmarkEnd w:id="0"/>
    </w:p>
    <w:p w:rsidR="009723FE" w:rsidRPr="00325661" w:rsidRDefault="009723FE" w:rsidP="009723FE">
      <w:pPr>
        <w:pStyle w:val="Normal1"/>
        <w:jc w:val="center"/>
        <w:rPr>
          <w:i/>
          <w:color w:val="auto"/>
          <w:szCs w:val="24"/>
        </w:rPr>
      </w:pPr>
      <w:r w:rsidRPr="00160B30">
        <w:rPr>
          <w:i/>
        </w:rPr>
        <w:t xml:space="preserve"> “</w:t>
      </w:r>
      <w:r w:rsidRPr="009723FE">
        <w:rPr>
          <w:i/>
          <w:color w:val="auto"/>
          <w:szCs w:val="24"/>
        </w:rPr>
        <w:t>SBIR/STTR Reauthorization: A Review of Technology Transfer</w:t>
      </w:r>
      <w:r w:rsidRPr="00160B30">
        <w:rPr>
          <w:i/>
        </w:rPr>
        <w:t>”</w:t>
      </w:r>
    </w:p>
    <w:p w:rsidR="009723FE" w:rsidRDefault="009723FE" w:rsidP="009723FE">
      <w:pPr>
        <w:pStyle w:val="Normal1"/>
        <w:jc w:val="center"/>
        <w:rPr>
          <w:rFonts w:eastAsiaTheme="minorHAnsi"/>
          <w:color w:val="auto"/>
          <w:sz w:val="22"/>
        </w:rPr>
      </w:pPr>
      <w:r>
        <w:rPr>
          <w:rFonts w:eastAsiaTheme="minorHAnsi"/>
          <w:color w:val="auto"/>
          <w:sz w:val="22"/>
        </w:rPr>
        <w:t>June 16</w:t>
      </w:r>
      <w:r w:rsidRPr="00325661">
        <w:rPr>
          <w:rFonts w:eastAsiaTheme="minorHAnsi"/>
          <w:color w:val="auto"/>
          <w:sz w:val="22"/>
        </w:rPr>
        <w:t>, 2016</w:t>
      </w:r>
    </w:p>
    <w:p w:rsidR="00C55058" w:rsidRDefault="00C55058" w:rsidP="009723FE">
      <w:pPr>
        <w:spacing w:after="0"/>
        <w:rPr>
          <w:rFonts w:ascii="Times New Roman" w:hAnsi="Times New Roman" w:cs="Times New Roman"/>
          <w:b/>
          <w:sz w:val="28"/>
          <w:szCs w:val="28"/>
        </w:rPr>
      </w:pPr>
    </w:p>
    <w:p w:rsidR="009723FE" w:rsidRDefault="00C55058" w:rsidP="00F5600A">
      <w:pPr>
        <w:spacing w:after="0" w:line="240" w:lineRule="auto"/>
        <w:rPr>
          <w:rStyle w:val="Strong"/>
          <w:rFonts w:ascii="Times New Roman" w:hAnsi="Times New Roman" w:cs="Times New Roman"/>
          <w:b w:val="0"/>
          <w:sz w:val="24"/>
          <w:szCs w:val="26"/>
        </w:rPr>
      </w:pPr>
      <w:r w:rsidRPr="00F5600A">
        <w:rPr>
          <w:rStyle w:val="Strong"/>
          <w:rFonts w:ascii="Times New Roman" w:hAnsi="Times New Roman" w:cs="Times New Roman"/>
          <w:b w:val="0"/>
          <w:sz w:val="24"/>
          <w:szCs w:val="26"/>
        </w:rPr>
        <w:t>Good morning, I would like to thank the Chair for holding today’s hearing to examine the Small Business Innovation Research Program and the Small Business Technology Transfer Program</w:t>
      </w:r>
      <w:r w:rsidR="002C34C5" w:rsidRPr="00F5600A">
        <w:rPr>
          <w:rStyle w:val="Strong"/>
          <w:rFonts w:ascii="Times New Roman" w:hAnsi="Times New Roman" w:cs="Times New Roman"/>
          <w:b w:val="0"/>
          <w:sz w:val="24"/>
          <w:szCs w:val="26"/>
        </w:rPr>
        <w:t xml:space="preserve">s and related technology transfer issues. </w:t>
      </w:r>
      <w:r w:rsidR="007C09DF" w:rsidRPr="00F5600A">
        <w:rPr>
          <w:rStyle w:val="Strong"/>
          <w:rFonts w:ascii="Times New Roman" w:hAnsi="Times New Roman" w:cs="Times New Roman"/>
          <w:b w:val="0"/>
          <w:sz w:val="24"/>
          <w:szCs w:val="26"/>
        </w:rPr>
        <w:t>I would also like to thank the Chairman of the full committee for</w:t>
      </w:r>
      <w:r w:rsidR="002C34C5" w:rsidRPr="00F5600A">
        <w:rPr>
          <w:rStyle w:val="Strong"/>
          <w:rFonts w:ascii="Times New Roman" w:hAnsi="Times New Roman" w:cs="Times New Roman"/>
          <w:b w:val="0"/>
          <w:sz w:val="24"/>
          <w:szCs w:val="26"/>
        </w:rPr>
        <w:t xml:space="preserve"> ensuring that Science Committee Members have </w:t>
      </w:r>
      <w:r w:rsidR="00056289" w:rsidRPr="00F5600A">
        <w:rPr>
          <w:rStyle w:val="Strong"/>
          <w:rFonts w:ascii="Times New Roman" w:hAnsi="Times New Roman" w:cs="Times New Roman"/>
          <w:b w:val="0"/>
          <w:sz w:val="24"/>
          <w:szCs w:val="26"/>
        </w:rPr>
        <w:t>the</w:t>
      </w:r>
      <w:r w:rsidR="002C34C5" w:rsidRPr="00F5600A">
        <w:rPr>
          <w:rStyle w:val="Strong"/>
          <w:rFonts w:ascii="Times New Roman" w:hAnsi="Times New Roman" w:cs="Times New Roman"/>
          <w:b w:val="0"/>
          <w:sz w:val="24"/>
          <w:szCs w:val="26"/>
        </w:rPr>
        <w:t xml:space="preserve"> opportunity to weigh in on</w:t>
      </w:r>
      <w:r w:rsidR="00056289" w:rsidRPr="00F5600A">
        <w:rPr>
          <w:rStyle w:val="Strong"/>
          <w:rFonts w:ascii="Times New Roman" w:hAnsi="Times New Roman" w:cs="Times New Roman"/>
          <w:b w:val="0"/>
          <w:sz w:val="24"/>
          <w:szCs w:val="26"/>
        </w:rPr>
        <w:t xml:space="preserve"> reauthorization of these</w:t>
      </w:r>
      <w:r w:rsidR="002C34C5" w:rsidRPr="00F5600A">
        <w:rPr>
          <w:rStyle w:val="Strong"/>
          <w:rFonts w:ascii="Times New Roman" w:hAnsi="Times New Roman" w:cs="Times New Roman"/>
          <w:b w:val="0"/>
          <w:sz w:val="24"/>
          <w:szCs w:val="26"/>
        </w:rPr>
        <w:t xml:space="preserve"> important</w:t>
      </w:r>
      <w:r w:rsidR="00056289" w:rsidRPr="00F5600A">
        <w:rPr>
          <w:rStyle w:val="Strong"/>
          <w:rFonts w:ascii="Times New Roman" w:hAnsi="Times New Roman" w:cs="Times New Roman"/>
          <w:b w:val="0"/>
          <w:sz w:val="24"/>
          <w:szCs w:val="26"/>
        </w:rPr>
        <w:t xml:space="preserve"> programs.</w:t>
      </w:r>
    </w:p>
    <w:p w:rsidR="00F5600A" w:rsidRPr="00F5600A" w:rsidRDefault="00F5600A" w:rsidP="00F5600A">
      <w:pPr>
        <w:spacing w:after="0" w:line="240" w:lineRule="auto"/>
        <w:rPr>
          <w:rStyle w:val="Strong"/>
          <w:rFonts w:ascii="Times New Roman" w:hAnsi="Times New Roman" w:cs="Times New Roman"/>
          <w:b w:val="0"/>
          <w:sz w:val="24"/>
          <w:szCs w:val="26"/>
        </w:rPr>
      </w:pPr>
    </w:p>
    <w:p w:rsidR="00234C3C" w:rsidRPr="00F5600A" w:rsidRDefault="00DD1A76" w:rsidP="00F5600A">
      <w:pPr>
        <w:spacing w:after="0" w:line="240" w:lineRule="auto"/>
        <w:rPr>
          <w:rStyle w:val="Strong"/>
          <w:rFonts w:ascii="Times New Roman" w:hAnsi="Times New Roman" w:cs="Times New Roman"/>
          <w:b w:val="0"/>
          <w:sz w:val="24"/>
          <w:szCs w:val="26"/>
        </w:rPr>
      </w:pPr>
      <w:r w:rsidRPr="00F5600A">
        <w:rPr>
          <w:rStyle w:val="Strong"/>
          <w:rFonts w:ascii="Times New Roman" w:hAnsi="Times New Roman" w:cs="Times New Roman"/>
          <w:b w:val="0"/>
          <w:sz w:val="24"/>
          <w:szCs w:val="26"/>
        </w:rPr>
        <w:lastRenderedPageBreak/>
        <w:t xml:space="preserve">The United States has long been a nation that nurtures innovation.  </w:t>
      </w:r>
      <w:r w:rsidR="00192199" w:rsidRPr="00F5600A">
        <w:rPr>
          <w:rStyle w:val="Strong"/>
          <w:rFonts w:ascii="Times New Roman" w:hAnsi="Times New Roman" w:cs="Times New Roman"/>
          <w:b w:val="0"/>
          <w:sz w:val="24"/>
          <w:szCs w:val="26"/>
        </w:rPr>
        <w:t>The number of s</w:t>
      </w:r>
      <w:r w:rsidR="007C09DF" w:rsidRPr="00F5600A">
        <w:rPr>
          <w:rStyle w:val="Strong"/>
          <w:rFonts w:ascii="Times New Roman" w:hAnsi="Times New Roman" w:cs="Times New Roman"/>
          <w:b w:val="0"/>
          <w:sz w:val="24"/>
          <w:szCs w:val="26"/>
        </w:rPr>
        <w:t>mall businesses ha</w:t>
      </w:r>
      <w:r w:rsidR="00192199" w:rsidRPr="00F5600A">
        <w:rPr>
          <w:rStyle w:val="Strong"/>
          <w:rFonts w:ascii="Times New Roman" w:hAnsi="Times New Roman" w:cs="Times New Roman"/>
          <w:b w:val="0"/>
          <w:sz w:val="24"/>
          <w:szCs w:val="26"/>
        </w:rPr>
        <w:t>s</w:t>
      </w:r>
      <w:r w:rsidR="007C09DF" w:rsidRPr="00F5600A">
        <w:rPr>
          <w:rStyle w:val="Strong"/>
          <w:rFonts w:ascii="Times New Roman" w:hAnsi="Times New Roman" w:cs="Times New Roman"/>
          <w:b w:val="0"/>
          <w:sz w:val="24"/>
          <w:szCs w:val="26"/>
        </w:rPr>
        <w:t xml:space="preserve"> grown </w:t>
      </w:r>
      <w:r w:rsidR="00192199" w:rsidRPr="00F5600A">
        <w:rPr>
          <w:rStyle w:val="Strong"/>
          <w:rFonts w:ascii="Times New Roman" w:hAnsi="Times New Roman" w:cs="Times New Roman"/>
          <w:b w:val="0"/>
          <w:sz w:val="24"/>
          <w:szCs w:val="26"/>
        </w:rPr>
        <w:t xml:space="preserve">by </w:t>
      </w:r>
      <w:r w:rsidR="007C09DF" w:rsidRPr="00F5600A">
        <w:rPr>
          <w:rStyle w:val="Strong"/>
          <w:rFonts w:ascii="Times New Roman" w:hAnsi="Times New Roman" w:cs="Times New Roman"/>
          <w:b w:val="0"/>
          <w:sz w:val="24"/>
          <w:szCs w:val="26"/>
        </w:rPr>
        <w:t xml:space="preserve">49% since 1982, and today’s 28 million small businesses make up 54% of all U.S. sales. The invigorating startup culture we have seen for the last decade and a half </w:t>
      </w:r>
      <w:r w:rsidR="002C34C5" w:rsidRPr="00F5600A">
        <w:rPr>
          <w:rStyle w:val="Strong"/>
          <w:rFonts w:ascii="Times New Roman" w:hAnsi="Times New Roman" w:cs="Times New Roman"/>
          <w:b w:val="0"/>
          <w:sz w:val="24"/>
          <w:szCs w:val="26"/>
        </w:rPr>
        <w:t xml:space="preserve">has contributed </w:t>
      </w:r>
      <w:r w:rsidR="007C09DF" w:rsidRPr="00F5600A">
        <w:rPr>
          <w:rStyle w:val="Strong"/>
          <w:rFonts w:ascii="Times New Roman" w:hAnsi="Times New Roman" w:cs="Times New Roman"/>
          <w:b w:val="0"/>
          <w:sz w:val="24"/>
          <w:szCs w:val="26"/>
        </w:rPr>
        <w:t xml:space="preserve">to this growth and has given us extraordinary economic and social benefits.  The first SBIR program was at the National Science Foundation </w:t>
      </w:r>
      <w:r w:rsidR="00056289" w:rsidRPr="00F5600A">
        <w:rPr>
          <w:rStyle w:val="Strong"/>
          <w:rFonts w:ascii="Times New Roman" w:hAnsi="Times New Roman" w:cs="Times New Roman"/>
          <w:b w:val="0"/>
          <w:sz w:val="24"/>
          <w:szCs w:val="26"/>
        </w:rPr>
        <w:t xml:space="preserve">and was started </w:t>
      </w:r>
      <w:r w:rsidR="007C09DF" w:rsidRPr="00F5600A">
        <w:rPr>
          <w:rStyle w:val="Strong"/>
          <w:rFonts w:ascii="Times New Roman" w:hAnsi="Times New Roman" w:cs="Times New Roman"/>
          <w:b w:val="0"/>
          <w:sz w:val="24"/>
          <w:szCs w:val="26"/>
        </w:rPr>
        <w:t xml:space="preserve">in the mid-1970s to support small high tech firms’ ability to compete for federal R&amp;D grants.  This program grew to a government-wide program in 1982.  Today the program receives approximately $2.2 billion from funds set-aside from the federal research and development budget.  </w:t>
      </w:r>
    </w:p>
    <w:p w:rsidR="009723FE" w:rsidRPr="00F5600A" w:rsidRDefault="009723FE" w:rsidP="00F5600A">
      <w:pPr>
        <w:spacing w:after="0" w:line="240" w:lineRule="auto"/>
        <w:rPr>
          <w:rStyle w:val="Strong"/>
          <w:rFonts w:ascii="Times New Roman" w:hAnsi="Times New Roman" w:cs="Times New Roman"/>
          <w:b w:val="0"/>
          <w:sz w:val="24"/>
          <w:szCs w:val="26"/>
        </w:rPr>
      </w:pPr>
    </w:p>
    <w:p w:rsidR="009723FE" w:rsidRPr="00F5600A" w:rsidRDefault="002C34C5" w:rsidP="00F5600A">
      <w:pPr>
        <w:spacing w:after="0" w:line="240" w:lineRule="auto"/>
        <w:rPr>
          <w:rFonts w:ascii="Times New Roman" w:hAnsi="Times New Roman" w:cs="Times New Roman"/>
          <w:sz w:val="24"/>
          <w:szCs w:val="24"/>
        </w:rPr>
      </w:pPr>
      <w:r w:rsidRPr="00F5600A">
        <w:rPr>
          <w:rFonts w:ascii="Times New Roman" w:hAnsi="Times New Roman" w:cs="Times New Roman"/>
          <w:sz w:val="24"/>
          <w:szCs w:val="24"/>
        </w:rPr>
        <w:t xml:space="preserve">The </w:t>
      </w:r>
      <w:r w:rsidR="00985CFD" w:rsidRPr="00F5600A">
        <w:rPr>
          <w:rFonts w:ascii="Times New Roman" w:hAnsi="Times New Roman" w:cs="Times New Roman"/>
          <w:sz w:val="24"/>
          <w:szCs w:val="24"/>
        </w:rPr>
        <w:t xml:space="preserve">SBIR and STTR </w:t>
      </w:r>
      <w:r w:rsidRPr="00F5600A">
        <w:rPr>
          <w:rFonts w:ascii="Times New Roman" w:hAnsi="Times New Roman" w:cs="Times New Roman"/>
          <w:sz w:val="24"/>
          <w:szCs w:val="24"/>
        </w:rPr>
        <w:t>P</w:t>
      </w:r>
      <w:r w:rsidR="00985CFD" w:rsidRPr="00F5600A">
        <w:rPr>
          <w:rFonts w:ascii="Times New Roman" w:hAnsi="Times New Roman" w:cs="Times New Roman"/>
          <w:sz w:val="24"/>
          <w:szCs w:val="24"/>
        </w:rPr>
        <w:t xml:space="preserve">rograms are funded </w:t>
      </w:r>
      <w:r w:rsidRPr="00F5600A">
        <w:rPr>
          <w:rFonts w:ascii="Times New Roman" w:hAnsi="Times New Roman" w:cs="Times New Roman"/>
          <w:sz w:val="24"/>
          <w:szCs w:val="24"/>
        </w:rPr>
        <w:t>from</w:t>
      </w:r>
      <w:r w:rsidR="00985CFD" w:rsidRPr="00F5600A">
        <w:rPr>
          <w:rFonts w:ascii="Times New Roman" w:hAnsi="Times New Roman" w:cs="Times New Roman"/>
          <w:sz w:val="24"/>
          <w:szCs w:val="24"/>
        </w:rPr>
        <w:t xml:space="preserve"> a set-aside from </w:t>
      </w:r>
      <w:r w:rsidRPr="00F5600A">
        <w:rPr>
          <w:rFonts w:ascii="Times New Roman" w:hAnsi="Times New Roman" w:cs="Times New Roman"/>
          <w:sz w:val="24"/>
          <w:szCs w:val="24"/>
        </w:rPr>
        <w:t xml:space="preserve">agencies’ extramural </w:t>
      </w:r>
      <w:r w:rsidR="007C09DF" w:rsidRPr="00F5600A">
        <w:rPr>
          <w:rFonts w:ascii="Times New Roman" w:hAnsi="Times New Roman" w:cs="Times New Roman"/>
          <w:sz w:val="24"/>
          <w:szCs w:val="24"/>
        </w:rPr>
        <w:t>R&amp;D budgets</w:t>
      </w:r>
      <w:r w:rsidRPr="00F5600A">
        <w:rPr>
          <w:rFonts w:ascii="Times New Roman" w:hAnsi="Times New Roman" w:cs="Times New Roman"/>
          <w:sz w:val="24"/>
          <w:szCs w:val="24"/>
        </w:rPr>
        <w:t xml:space="preserve">. </w:t>
      </w:r>
      <w:r w:rsidR="007C09DF" w:rsidRPr="00F5600A">
        <w:rPr>
          <w:rFonts w:ascii="Times New Roman" w:hAnsi="Times New Roman" w:cs="Times New Roman"/>
          <w:sz w:val="24"/>
          <w:szCs w:val="24"/>
        </w:rPr>
        <w:t xml:space="preserve"> </w:t>
      </w:r>
      <w:r w:rsidRPr="00F5600A">
        <w:rPr>
          <w:rFonts w:ascii="Times New Roman" w:hAnsi="Times New Roman" w:cs="Times New Roman"/>
          <w:sz w:val="24"/>
          <w:szCs w:val="24"/>
        </w:rPr>
        <w:t xml:space="preserve">They are the only R&amp;D programs that are funded in this manner. While stability and continuity in the programs are important goals, the SBIR and STTR programs are just one tool in a much larger R&amp;D toolbox that agencies draw from to meet their missions. </w:t>
      </w:r>
    </w:p>
    <w:p w:rsidR="009723FE" w:rsidRPr="00F5600A" w:rsidRDefault="009723FE" w:rsidP="00F5600A">
      <w:pPr>
        <w:spacing w:after="0" w:line="240" w:lineRule="auto"/>
        <w:rPr>
          <w:rFonts w:ascii="Times New Roman" w:hAnsi="Times New Roman" w:cs="Times New Roman"/>
          <w:sz w:val="24"/>
          <w:szCs w:val="24"/>
        </w:rPr>
      </w:pPr>
    </w:p>
    <w:p w:rsidR="00C55058" w:rsidRPr="00F5600A" w:rsidRDefault="002C34C5" w:rsidP="00F5600A">
      <w:pPr>
        <w:spacing w:after="0" w:line="240" w:lineRule="auto"/>
        <w:rPr>
          <w:rFonts w:ascii="Times New Roman" w:hAnsi="Times New Roman" w:cs="Times New Roman"/>
          <w:sz w:val="24"/>
          <w:szCs w:val="24"/>
        </w:rPr>
      </w:pPr>
      <w:r w:rsidRPr="00F5600A">
        <w:rPr>
          <w:rFonts w:ascii="Times New Roman" w:hAnsi="Times New Roman" w:cs="Times New Roman"/>
          <w:sz w:val="24"/>
          <w:szCs w:val="24"/>
        </w:rPr>
        <w:lastRenderedPageBreak/>
        <w:t xml:space="preserve">The </w:t>
      </w:r>
      <w:r w:rsidR="001D6517" w:rsidRPr="00F5600A">
        <w:rPr>
          <w:rFonts w:ascii="Times New Roman" w:hAnsi="Times New Roman" w:cs="Times New Roman"/>
          <w:sz w:val="24"/>
          <w:szCs w:val="24"/>
        </w:rPr>
        <w:t>SBIR and STTR programs</w:t>
      </w:r>
      <w:r w:rsidR="00056289" w:rsidRPr="00F5600A">
        <w:rPr>
          <w:rFonts w:ascii="Times New Roman" w:hAnsi="Times New Roman" w:cs="Times New Roman"/>
          <w:sz w:val="24"/>
          <w:szCs w:val="24"/>
        </w:rPr>
        <w:t xml:space="preserve"> were last authorized from fiscal year</w:t>
      </w:r>
      <w:r w:rsidR="00906705" w:rsidRPr="00F5600A">
        <w:rPr>
          <w:rFonts w:ascii="Times New Roman" w:hAnsi="Times New Roman" w:cs="Times New Roman"/>
          <w:sz w:val="24"/>
          <w:szCs w:val="24"/>
        </w:rPr>
        <w:t>s</w:t>
      </w:r>
      <w:r w:rsidR="00056289" w:rsidRPr="00F5600A">
        <w:rPr>
          <w:rFonts w:ascii="Times New Roman" w:hAnsi="Times New Roman" w:cs="Times New Roman"/>
          <w:sz w:val="24"/>
          <w:szCs w:val="24"/>
        </w:rPr>
        <w:t xml:space="preserve"> 2012 through 2017</w:t>
      </w:r>
      <w:r w:rsidR="001D6517" w:rsidRPr="00F5600A">
        <w:rPr>
          <w:rFonts w:ascii="Times New Roman" w:hAnsi="Times New Roman" w:cs="Times New Roman"/>
          <w:sz w:val="24"/>
          <w:szCs w:val="24"/>
        </w:rPr>
        <w:t xml:space="preserve">.  </w:t>
      </w:r>
      <w:r w:rsidR="00906705" w:rsidRPr="00F5600A">
        <w:rPr>
          <w:rFonts w:ascii="Times New Roman" w:hAnsi="Times New Roman" w:cs="Times New Roman"/>
          <w:sz w:val="24"/>
          <w:szCs w:val="24"/>
        </w:rPr>
        <w:t>During that time, the programs grew by 30%. In addition, the 2011 reauthorization introduced many new requirements and flexibilities for the agencies.</w:t>
      </w:r>
      <w:r w:rsidR="001D6517" w:rsidRPr="00F5600A">
        <w:rPr>
          <w:rFonts w:ascii="Times New Roman" w:hAnsi="Times New Roman" w:cs="Times New Roman"/>
          <w:sz w:val="24"/>
          <w:szCs w:val="24"/>
        </w:rPr>
        <w:t xml:space="preserve"> </w:t>
      </w:r>
      <w:r w:rsidR="00906705" w:rsidRPr="00F5600A">
        <w:rPr>
          <w:rFonts w:ascii="Times New Roman" w:hAnsi="Times New Roman" w:cs="Times New Roman"/>
          <w:sz w:val="24"/>
          <w:szCs w:val="24"/>
        </w:rPr>
        <w:t xml:space="preserve">Before we reauthorize the programs, it is </w:t>
      </w:r>
      <w:r w:rsidR="0082221D" w:rsidRPr="00F5600A">
        <w:rPr>
          <w:rFonts w:ascii="Times New Roman" w:hAnsi="Times New Roman" w:cs="Times New Roman"/>
          <w:sz w:val="24"/>
          <w:szCs w:val="24"/>
        </w:rPr>
        <w:t xml:space="preserve">the </w:t>
      </w:r>
      <w:r w:rsidR="00906705" w:rsidRPr="00F5600A">
        <w:rPr>
          <w:rFonts w:ascii="Times New Roman" w:hAnsi="Times New Roman" w:cs="Times New Roman"/>
          <w:sz w:val="24"/>
          <w:szCs w:val="24"/>
        </w:rPr>
        <w:t xml:space="preserve">responsibility of this Committee to review how the new policies introduced in the last reauthorization have been implemented, how well the programs are achieving their goals and how they might continue to improve, and how the programs fit into the larger federal research and development enterprise. </w:t>
      </w:r>
      <w:r w:rsidR="00192199" w:rsidRPr="00F5600A">
        <w:rPr>
          <w:rFonts w:ascii="Times New Roman" w:hAnsi="Times New Roman" w:cs="Times New Roman"/>
          <w:sz w:val="24"/>
          <w:szCs w:val="24"/>
        </w:rPr>
        <w:t>Our job on the Science Committee is to help ensure the health and sustainability of this entire enterprise.</w:t>
      </w:r>
    </w:p>
    <w:p w:rsidR="00330A18" w:rsidRPr="00F5600A" w:rsidRDefault="00330A18" w:rsidP="00F5600A">
      <w:pPr>
        <w:spacing w:after="0" w:line="240" w:lineRule="auto"/>
        <w:rPr>
          <w:rFonts w:ascii="Times New Roman" w:hAnsi="Times New Roman" w:cs="Times New Roman"/>
          <w:sz w:val="24"/>
          <w:szCs w:val="24"/>
        </w:rPr>
      </w:pPr>
    </w:p>
    <w:p w:rsidR="00330A18" w:rsidRPr="00F5600A" w:rsidRDefault="00906705" w:rsidP="00F5600A">
      <w:pPr>
        <w:spacing w:after="0" w:line="240" w:lineRule="auto"/>
        <w:rPr>
          <w:rFonts w:ascii="Times New Roman" w:hAnsi="Times New Roman" w:cs="Times New Roman"/>
          <w:sz w:val="24"/>
          <w:szCs w:val="24"/>
        </w:rPr>
      </w:pPr>
      <w:r w:rsidRPr="00F5600A">
        <w:rPr>
          <w:rFonts w:ascii="Times New Roman" w:hAnsi="Times New Roman" w:cs="Times New Roman"/>
          <w:sz w:val="24"/>
          <w:szCs w:val="24"/>
        </w:rPr>
        <w:lastRenderedPageBreak/>
        <w:t xml:space="preserve">One particular </w:t>
      </w:r>
      <w:r w:rsidR="00EB395B" w:rsidRPr="00F5600A">
        <w:rPr>
          <w:rFonts w:ascii="Times New Roman" w:hAnsi="Times New Roman" w:cs="Times New Roman"/>
          <w:sz w:val="24"/>
          <w:szCs w:val="24"/>
        </w:rPr>
        <w:t xml:space="preserve">issue I hope our witnesses can address is women and minority participation. </w:t>
      </w:r>
      <w:r w:rsidR="00192199" w:rsidRPr="00F5600A">
        <w:rPr>
          <w:rFonts w:ascii="Times New Roman" w:hAnsi="Times New Roman" w:cs="Times New Roman"/>
          <w:sz w:val="24"/>
          <w:szCs w:val="24"/>
        </w:rPr>
        <w:t>According to the National Academies, agencie</w:t>
      </w:r>
      <w:r w:rsidR="008F7463" w:rsidRPr="00F5600A">
        <w:rPr>
          <w:rFonts w:ascii="Times New Roman" w:hAnsi="Times New Roman" w:cs="Times New Roman"/>
          <w:sz w:val="24"/>
          <w:szCs w:val="24"/>
        </w:rPr>
        <w:t>s are doing well in all of the main</w:t>
      </w:r>
      <w:r w:rsidR="00192199" w:rsidRPr="00F5600A">
        <w:rPr>
          <w:rFonts w:ascii="Times New Roman" w:hAnsi="Times New Roman" w:cs="Times New Roman"/>
          <w:sz w:val="24"/>
          <w:szCs w:val="24"/>
        </w:rPr>
        <w:t xml:space="preserve"> goals</w:t>
      </w:r>
      <w:r w:rsidR="00EB395B" w:rsidRPr="00F5600A">
        <w:rPr>
          <w:rFonts w:ascii="Times New Roman" w:hAnsi="Times New Roman" w:cs="Times New Roman"/>
          <w:sz w:val="24"/>
          <w:szCs w:val="24"/>
        </w:rPr>
        <w:t xml:space="preserve"> </w:t>
      </w:r>
      <w:r w:rsidR="008F7463" w:rsidRPr="00F5600A">
        <w:rPr>
          <w:rFonts w:ascii="Times New Roman" w:hAnsi="Times New Roman" w:cs="Times New Roman"/>
          <w:sz w:val="24"/>
          <w:szCs w:val="24"/>
        </w:rPr>
        <w:t xml:space="preserve">of the SBIR and STTR Programs </w:t>
      </w:r>
      <w:r w:rsidR="00EB395B" w:rsidRPr="00F5600A">
        <w:rPr>
          <w:rFonts w:ascii="Times New Roman" w:hAnsi="Times New Roman" w:cs="Times New Roman"/>
          <w:sz w:val="24"/>
          <w:szCs w:val="24"/>
        </w:rPr>
        <w:t xml:space="preserve">except for </w:t>
      </w:r>
      <w:r w:rsidR="008F7463" w:rsidRPr="00F5600A">
        <w:rPr>
          <w:rFonts w:ascii="Times New Roman" w:hAnsi="Times New Roman" w:cs="Times New Roman"/>
          <w:sz w:val="24"/>
          <w:szCs w:val="24"/>
        </w:rPr>
        <w:t>participation in innovation by economically and socially disadvantaged groups</w:t>
      </w:r>
      <w:r w:rsidR="00EB395B" w:rsidRPr="00F5600A">
        <w:rPr>
          <w:rFonts w:ascii="Times New Roman" w:hAnsi="Times New Roman" w:cs="Times New Roman"/>
          <w:sz w:val="24"/>
          <w:szCs w:val="24"/>
        </w:rPr>
        <w:t xml:space="preserve">.  </w:t>
      </w:r>
      <w:r w:rsidR="00192199" w:rsidRPr="00F5600A">
        <w:rPr>
          <w:rFonts w:ascii="Times New Roman" w:hAnsi="Times New Roman" w:cs="Times New Roman"/>
          <w:sz w:val="24"/>
          <w:szCs w:val="24"/>
        </w:rPr>
        <w:t>I have spent my entire political career working on i</w:t>
      </w:r>
      <w:r w:rsidR="00EB395B" w:rsidRPr="00F5600A">
        <w:rPr>
          <w:rFonts w:ascii="Times New Roman" w:hAnsi="Times New Roman" w:cs="Times New Roman"/>
          <w:sz w:val="24"/>
          <w:szCs w:val="24"/>
        </w:rPr>
        <w:t xml:space="preserve">ncreasing </w:t>
      </w:r>
      <w:r w:rsidR="00192199" w:rsidRPr="00F5600A">
        <w:rPr>
          <w:rFonts w:ascii="Times New Roman" w:hAnsi="Times New Roman" w:cs="Times New Roman"/>
          <w:sz w:val="24"/>
          <w:szCs w:val="24"/>
        </w:rPr>
        <w:t xml:space="preserve">female </w:t>
      </w:r>
      <w:r w:rsidR="00EB395B" w:rsidRPr="00F5600A">
        <w:rPr>
          <w:rFonts w:ascii="Times New Roman" w:hAnsi="Times New Roman" w:cs="Times New Roman"/>
          <w:sz w:val="24"/>
          <w:szCs w:val="24"/>
        </w:rPr>
        <w:t xml:space="preserve">and minority </w:t>
      </w:r>
      <w:r w:rsidR="009F4764" w:rsidRPr="00F5600A">
        <w:rPr>
          <w:rFonts w:ascii="Times New Roman" w:hAnsi="Times New Roman" w:cs="Times New Roman"/>
          <w:sz w:val="24"/>
          <w:szCs w:val="24"/>
        </w:rPr>
        <w:t>participation in STEM</w:t>
      </w:r>
      <w:r w:rsidR="00192199" w:rsidRPr="00F5600A">
        <w:rPr>
          <w:rFonts w:ascii="Times New Roman" w:hAnsi="Times New Roman" w:cs="Times New Roman"/>
          <w:sz w:val="24"/>
          <w:szCs w:val="24"/>
        </w:rPr>
        <w:t xml:space="preserve">. I’m sad to say that we are not doing much better today than when I started. SBIR cannot solve disparities created earlier in the pipeline. However, we know that women </w:t>
      </w:r>
      <w:r w:rsidR="007A56A6" w:rsidRPr="00F5600A">
        <w:rPr>
          <w:rFonts w:ascii="Times New Roman" w:hAnsi="Times New Roman" w:cs="Times New Roman"/>
          <w:sz w:val="24"/>
          <w:szCs w:val="24"/>
        </w:rPr>
        <w:t xml:space="preserve">and minorities receive less encouragement and support to become entrepreneurs. I’d like to hear from the witnesses today how agencies can help </w:t>
      </w:r>
      <w:r w:rsidR="007A56A6" w:rsidRPr="00F5600A">
        <w:rPr>
          <w:rFonts w:ascii="Times New Roman" w:hAnsi="Times New Roman" w:cs="Times New Roman"/>
          <w:sz w:val="24"/>
          <w:szCs w:val="24"/>
        </w:rPr>
        <w:lastRenderedPageBreak/>
        <w:t>address this disparity through the SBIR and STTR Programs.</w:t>
      </w:r>
    </w:p>
    <w:p w:rsidR="009F4764" w:rsidRPr="00F5600A" w:rsidRDefault="009F4764" w:rsidP="00F5600A">
      <w:pPr>
        <w:spacing w:after="0" w:line="240" w:lineRule="auto"/>
        <w:rPr>
          <w:rFonts w:ascii="Times New Roman" w:hAnsi="Times New Roman" w:cs="Times New Roman"/>
          <w:sz w:val="24"/>
          <w:szCs w:val="24"/>
        </w:rPr>
      </w:pPr>
    </w:p>
    <w:p w:rsidR="009F4764" w:rsidRPr="00F5600A" w:rsidRDefault="009F4764" w:rsidP="00F5600A">
      <w:pPr>
        <w:spacing w:after="0" w:line="240" w:lineRule="auto"/>
        <w:rPr>
          <w:rFonts w:ascii="Times New Roman" w:hAnsi="Times New Roman" w:cs="Times New Roman"/>
          <w:sz w:val="24"/>
          <w:szCs w:val="24"/>
        </w:rPr>
      </w:pPr>
      <w:r w:rsidRPr="00F5600A">
        <w:rPr>
          <w:rFonts w:ascii="Times New Roman" w:hAnsi="Times New Roman" w:cs="Times New Roman"/>
          <w:sz w:val="24"/>
          <w:szCs w:val="24"/>
        </w:rPr>
        <w:t xml:space="preserve">I thank the witnesses for being here today and look forward to their comments and recommendations for future legislation.  </w:t>
      </w:r>
    </w:p>
    <w:p w:rsidR="009F4764" w:rsidRPr="00F5600A" w:rsidRDefault="009F4764" w:rsidP="00F5600A">
      <w:pPr>
        <w:spacing w:after="0" w:line="240" w:lineRule="auto"/>
        <w:rPr>
          <w:rFonts w:ascii="Times New Roman" w:hAnsi="Times New Roman" w:cs="Times New Roman"/>
          <w:sz w:val="24"/>
          <w:szCs w:val="24"/>
        </w:rPr>
      </w:pPr>
    </w:p>
    <w:p w:rsidR="009F4764" w:rsidRPr="00F5600A" w:rsidRDefault="009F4764" w:rsidP="00F5600A">
      <w:pPr>
        <w:spacing w:after="0" w:line="240" w:lineRule="auto"/>
        <w:rPr>
          <w:rFonts w:ascii="Times New Roman" w:hAnsi="Times New Roman" w:cs="Times New Roman"/>
          <w:sz w:val="24"/>
          <w:szCs w:val="24"/>
        </w:rPr>
      </w:pPr>
      <w:r w:rsidRPr="00F5600A">
        <w:rPr>
          <w:rFonts w:ascii="Times New Roman" w:hAnsi="Times New Roman" w:cs="Times New Roman"/>
          <w:sz w:val="24"/>
          <w:szCs w:val="24"/>
        </w:rPr>
        <w:t>Thank you Madam Chairwoman.  I yield back the balance of my time.</w:t>
      </w:r>
    </w:p>
    <w:sectPr w:rsidR="009F4764" w:rsidRPr="00F560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058"/>
    <w:rsid w:val="00056289"/>
    <w:rsid w:val="000E272B"/>
    <w:rsid w:val="000F2498"/>
    <w:rsid w:val="001713CE"/>
    <w:rsid w:val="00192199"/>
    <w:rsid w:val="001D6517"/>
    <w:rsid w:val="00234C3C"/>
    <w:rsid w:val="002C34C5"/>
    <w:rsid w:val="00322D09"/>
    <w:rsid w:val="00330A18"/>
    <w:rsid w:val="00617231"/>
    <w:rsid w:val="006F1716"/>
    <w:rsid w:val="00702D8E"/>
    <w:rsid w:val="007A56A6"/>
    <w:rsid w:val="007B5B44"/>
    <w:rsid w:val="007C09DF"/>
    <w:rsid w:val="0082221D"/>
    <w:rsid w:val="008F49BC"/>
    <w:rsid w:val="008F7463"/>
    <w:rsid w:val="00906705"/>
    <w:rsid w:val="009723FE"/>
    <w:rsid w:val="00985CFD"/>
    <w:rsid w:val="009F4764"/>
    <w:rsid w:val="00A92146"/>
    <w:rsid w:val="00AF7BF5"/>
    <w:rsid w:val="00C55058"/>
    <w:rsid w:val="00D745AB"/>
    <w:rsid w:val="00DD1A76"/>
    <w:rsid w:val="00EB395B"/>
    <w:rsid w:val="00F0158F"/>
    <w:rsid w:val="00F56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E899E"/>
  <w15:chartTrackingRefBased/>
  <w15:docId w15:val="{194EFDD9-DAF8-4B54-A7AE-9A714077C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05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55058"/>
    <w:rPr>
      <w:b/>
      <w:bCs/>
    </w:rPr>
  </w:style>
  <w:style w:type="paragraph" w:styleId="BalloonText">
    <w:name w:val="Balloon Text"/>
    <w:basedOn w:val="Normal"/>
    <w:link w:val="BalloonTextChar"/>
    <w:uiPriority w:val="99"/>
    <w:semiHidden/>
    <w:unhideWhenUsed/>
    <w:rsid w:val="002C34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4C5"/>
    <w:rPr>
      <w:rFonts w:ascii="Segoe UI" w:hAnsi="Segoe UI" w:cs="Segoe UI"/>
      <w:sz w:val="18"/>
      <w:szCs w:val="18"/>
    </w:rPr>
  </w:style>
  <w:style w:type="character" w:styleId="CommentReference">
    <w:name w:val="annotation reference"/>
    <w:basedOn w:val="DefaultParagraphFont"/>
    <w:uiPriority w:val="99"/>
    <w:semiHidden/>
    <w:unhideWhenUsed/>
    <w:rsid w:val="002C34C5"/>
    <w:rPr>
      <w:sz w:val="16"/>
      <w:szCs w:val="16"/>
    </w:rPr>
  </w:style>
  <w:style w:type="paragraph" w:styleId="CommentText">
    <w:name w:val="annotation text"/>
    <w:basedOn w:val="Normal"/>
    <w:link w:val="CommentTextChar"/>
    <w:uiPriority w:val="99"/>
    <w:semiHidden/>
    <w:unhideWhenUsed/>
    <w:rsid w:val="002C34C5"/>
    <w:pPr>
      <w:spacing w:line="240" w:lineRule="auto"/>
    </w:pPr>
    <w:rPr>
      <w:sz w:val="20"/>
      <w:szCs w:val="20"/>
    </w:rPr>
  </w:style>
  <w:style w:type="character" w:customStyle="1" w:styleId="CommentTextChar">
    <w:name w:val="Comment Text Char"/>
    <w:basedOn w:val="DefaultParagraphFont"/>
    <w:link w:val="CommentText"/>
    <w:uiPriority w:val="99"/>
    <w:semiHidden/>
    <w:rsid w:val="002C34C5"/>
    <w:rPr>
      <w:sz w:val="20"/>
      <w:szCs w:val="20"/>
    </w:rPr>
  </w:style>
  <w:style w:type="paragraph" w:styleId="CommentSubject">
    <w:name w:val="annotation subject"/>
    <w:basedOn w:val="CommentText"/>
    <w:next w:val="CommentText"/>
    <w:link w:val="CommentSubjectChar"/>
    <w:uiPriority w:val="99"/>
    <w:semiHidden/>
    <w:unhideWhenUsed/>
    <w:rsid w:val="002C34C5"/>
    <w:rPr>
      <w:b/>
      <w:bCs/>
    </w:rPr>
  </w:style>
  <w:style w:type="character" w:customStyle="1" w:styleId="CommentSubjectChar">
    <w:name w:val="Comment Subject Char"/>
    <w:basedOn w:val="CommentTextChar"/>
    <w:link w:val="CommentSubject"/>
    <w:uiPriority w:val="99"/>
    <w:semiHidden/>
    <w:rsid w:val="002C34C5"/>
    <w:rPr>
      <w:b/>
      <w:bCs/>
      <w:sz w:val="20"/>
      <w:szCs w:val="20"/>
    </w:rPr>
  </w:style>
  <w:style w:type="paragraph" w:customStyle="1" w:styleId="Normal1">
    <w:name w:val="Normal1"/>
    <w:rsid w:val="009723FE"/>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29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C4488-5EC2-4D2F-AB2B-020F0BB1A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English, Brystol</dc:creator>
  <cp:keywords/>
  <dc:description/>
  <cp:lastModifiedBy>Eskandani, Rebekah</cp:lastModifiedBy>
  <cp:revision>2</cp:revision>
  <cp:lastPrinted>2016-06-15T22:21:00Z</cp:lastPrinted>
  <dcterms:created xsi:type="dcterms:W3CDTF">2016-06-15T22:23:00Z</dcterms:created>
  <dcterms:modified xsi:type="dcterms:W3CDTF">2016-06-15T22:23:00Z</dcterms:modified>
</cp:coreProperties>
</file>